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2F" w:rsidRDefault="00115B2F" w:rsidP="00115B2F">
      <w:pPr>
        <w:rPr>
          <w:color w:val="0000FF"/>
        </w:rPr>
      </w:pPr>
      <w:r>
        <w:rPr>
          <w:b/>
          <w:bCs/>
          <w:color w:val="0000FF"/>
        </w:rPr>
        <w:t>Friday Report:</w:t>
      </w:r>
      <w:r>
        <w:rPr>
          <w:color w:val="0000FF"/>
        </w:rPr>
        <w:t> August 16, 2013                             </w:t>
      </w:r>
      <w:r>
        <w:rPr>
          <w:color w:val="0000FF"/>
        </w:rPr>
        <w:t xml:space="preserve">                   </w:t>
      </w:r>
      <w:r w:rsidR="00E30E86">
        <w:rPr>
          <w:color w:val="0000FF"/>
        </w:rPr>
        <w:t xml:space="preserve"> </w:t>
      </w:r>
      <w:r>
        <w:rPr>
          <w:b/>
          <w:bCs/>
          <w:color w:val="0000FF"/>
        </w:rPr>
        <w:t>Date Submitted</w:t>
      </w:r>
      <w:r>
        <w:rPr>
          <w:color w:val="0000FF"/>
        </w:rPr>
        <w:t>: August 14, 2013</w:t>
      </w:r>
    </w:p>
    <w:p w:rsidR="00115B2F" w:rsidRDefault="00115B2F" w:rsidP="00115B2F">
      <w:r>
        <w:rPr>
          <w:b/>
          <w:bCs/>
          <w:color w:val="0000FF"/>
        </w:rPr>
        <w:t xml:space="preserve">Subject: </w:t>
      </w:r>
      <w:r>
        <w:rPr>
          <w:color w:val="0000FF"/>
        </w:rPr>
        <w:t xml:space="preserve">STEM Externships at Fred Hutch Cancer Institute </w:t>
      </w:r>
      <w:r>
        <w:rPr>
          <w:b/>
          <w:bCs/>
          <w:color w:val="0000FF"/>
        </w:rPr>
        <w:t xml:space="preserve">Submitted by: </w:t>
      </w:r>
      <w:r>
        <w:rPr>
          <w:color w:val="0000FF"/>
        </w:rPr>
        <w:t>STEM Leadership Team</w:t>
      </w:r>
    </w:p>
    <w:p w:rsidR="00115B2F" w:rsidRDefault="00115B2F" w:rsidP="00115B2F">
      <w:pPr>
        <w:pStyle w:val="NoSpacing"/>
        <w:rPr>
          <w:color w:val="0000FF"/>
        </w:rPr>
      </w:pPr>
    </w:p>
    <w:p w:rsidR="00115B2F" w:rsidRDefault="00115B2F" w:rsidP="00115B2F">
      <w:pPr>
        <w:pStyle w:val="NoSpacing"/>
        <w:rPr>
          <w:b/>
          <w:bCs/>
          <w:color w:val="0000FF"/>
        </w:rPr>
      </w:pPr>
      <w:r>
        <w:rPr>
          <w:b/>
          <w:bCs/>
          <w:color w:val="0000FF"/>
        </w:rPr>
        <w:t>Strategic Target:</w:t>
      </w:r>
      <w:r>
        <w:rPr>
          <w:color w:val="0000FF"/>
        </w:rPr>
        <w:t xml:space="preserve">  5.2a </w:t>
      </w:r>
      <w:r>
        <w:rPr>
          <w:rFonts w:ascii="Arial" w:hAnsi="Arial" w:cs="Arial"/>
          <w:color w:val="0000FF"/>
          <w:sz w:val="20"/>
          <w:szCs w:val="20"/>
        </w:rPr>
        <w:t xml:space="preserve">5.4a, </w:t>
      </w:r>
    </w:p>
    <w:p w:rsidR="00115B2F" w:rsidRDefault="00115B2F" w:rsidP="00115B2F"/>
    <w:p w:rsidR="00115B2F" w:rsidRDefault="00115B2F" w:rsidP="00115B2F">
      <w:r>
        <w:t xml:space="preserve">This summer three STEM teachers participated in professional development programs at the Fred Hutch Cancer Institute. Gail Walters and Cindy McIntyre participated in the Science Engineering Partnership (SEP) program. SEP’s goal is to establish long-term partnerships between teachers and the life sciences research community. Teachers work hands-on with a research scientist and are mentored in the areas of genetics, genomics, immunology, molecular biology, or cancer biology. Carole Tanner took part in a program that involved advanced biomedical research. Ms. Tanner was a Murdock Fellowship winner and worked with evolutionary biologist Katie </w:t>
      </w:r>
      <w:proofErr w:type="spellStart"/>
      <w:r>
        <w:t>Peichel</w:t>
      </w:r>
      <w:proofErr w:type="spellEnd"/>
      <w:r>
        <w:t xml:space="preserve"> on a project that investigates how groups of fish and how their gene expression. She was recently featured in an Everett Harold article:</w:t>
      </w:r>
    </w:p>
    <w:p w:rsidR="00115B2F" w:rsidRDefault="00115B2F" w:rsidP="00115B2F"/>
    <w:p w:rsidR="00115B2F" w:rsidRDefault="00115B2F" w:rsidP="00115B2F">
      <w:hyperlink r:id="rId5" w:history="1">
        <w:r>
          <w:rPr>
            <w:rStyle w:val="Hyperlink"/>
          </w:rPr>
          <w:t>http://www.heraldnet.com/article/20130730/NEWS01/707309945/0/SEARCH</w:t>
        </w:r>
      </w:hyperlink>
    </w:p>
    <w:p w:rsidR="00115B2F" w:rsidRDefault="00115B2F" w:rsidP="00115B2F"/>
    <w:p w:rsidR="00115B2F" w:rsidRDefault="00115B2F" w:rsidP="00115B2F">
      <w:pPr>
        <w:rPr>
          <w:sz w:val="22"/>
          <w:szCs w:val="22"/>
        </w:rPr>
      </w:pPr>
      <w:r>
        <w:t xml:space="preserve">Both programs are </w:t>
      </w:r>
      <w:r w:rsidR="00E30E86">
        <w:t>examples “externship” opportunities that provide</w:t>
      </w:r>
      <w:r>
        <w:t xml:space="preserve"> teachers professional development in work-based settings. These experiences reinforce the importance of 21st Century Skills and application of content knowledge.</w:t>
      </w:r>
    </w:p>
    <w:p w:rsidR="008A033B" w:rsidRDefault="008A033B">
      <w:bookmarkStart w:id="0" w:name="_GoBack"/>
      <w:bookmarkEnd w:id="0"/>
    </w:p>
    <w:sectPr w:rsidR="008A0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2F"/>
    <w:rsid w:val="00115B2F"/>
    <w:rsid w:val="008A033B"/>
    <w:rsid w:val="00E3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2F"/>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B2F"/>
    <w:rPr>
      <w:color w:val="0000FF"/>
      <w:u w:val="single"/>
    </w:rPr>
  </w:style>
  <w:style w:type="paragraph" w:styleId="NoSpacing">
    <w:name w:val="No Spacing"/>
    <w:basedOn w:val="Normal"/>
    <w:uiPriority w:val="1"/>
    <w:qFormat/>
    <w:rsid w:val="00115B2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2F"/>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B2F"/>
    <w:rPr>
      <w:color w:val="0000FF"/>
      <w:u w:val="single"/>
    </w:rPr>
  </w:style>
  <w:style w:type="paragraph" w:styleId="NoSpacing">
    <w:name w:val="No Spacing"/>
    <w:basedOn w:val="Normal"/>
    <w:uiPriority w:val="1"/>
    <w:qFormat/>
    <w:rsid w:val="00115B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raldnet.com/article/20130730/NEWS01/707309945/0/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2013-08-15T16:07:00Z</dcterms:created>
  <dcterms:modified xsi:type="dcterms:W3CDTF">2013-08-15T16:33:00Z</dcterms:modified>
</cp:coreProperties>
</file>